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99" w:rsidRPr="00330299" w:rsidRDefault="00330299" w:rsidP="00330299">
      <w:pPr>
        <w:keepNext/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Вимоги </w:t>
      </w:r>
    </w:p>
    <w:p w:rsidR="00927BCD" w:rsidRDefault="00330299" w:rsidP="00927BCD">
      <w:pPr>
        <w:keepNext/>
        <w:shd w:val="clear" w:color="auto" w:fill="FFFFFF"/>
        <w:spacing w:after="0" w:line="203" w:lineRule="atLeast"/>
        <w:ind w:left="851" w:right="283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30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оформлення та подання форми Конкурсної пропозиції,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що подає</w:t>
      </w:r>
      <w:r w:rsidRPr="00330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ться </w:t>
      </w:r>
      <w:r w:rsidR="00FD6AFC" w:rsidRPr="00FD6A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надавачами соціальних послуг (крім бюджетних установ), на конкурс на надання соціальних послуг шляхом соціального замовлення за рахунок бюджетних коштів</w:t>
      </w:r>
    </w:p>
    <w:p w:rsidR="00927BCD" w:rsidRDefault="00927BCD" w:rsidP="00363C76">
      <w:pPr>
        <w:keepNext/>
        <w:shd w:val="clear" w:color="auto" w:fill="FFFFFF"/>
        <w:spacing w:after="0" w:line="203" w:lineRule="atLeast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27BCD" w:rsidRPr="00F27298" w:rsidRDefault="00330299" w:rsidP="00F27298">
      <w:pPr>
        <w:pStyle w:val="a3"/>
        <w:keepNext/>
        <w:numPr>
          <w:ilvl w:val="0"/>
          <w:numId w:val="2"/>
        </w:numPr>
        <w:shd w:val="clear" w:color="auto" w:fill="FFFFFF"/>
        <w:spacing w:after="0" w:line="203" w:lineRule="atLeast"/>
        <w:ind w:left="567" w:right="141" w:firstLine="56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 пропозиція </w:t>
      </w:r>
      <w:r w:rsidR="00363C76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подається</w:t>
      </w:r>
      <w:r w:rsidR="00927BCD" w:rsidRPr="00F272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формою</w:t>
      </w:r>
      <w:r w:rsidR="00363C76" w:rsidRPr="00F272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927BCD" w:rsidRPr="00F2729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затвердженою наказом Міністерства соціальної політики України від 02.06.2021 №296</w:t>
      </w:r>
      <w:r w:rsidR="00363C76" w:rsidRPr="00F272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заповнюється відповідно до </w:t>
      </w:r>
      <w:r w:rsidR="00363C76" w:rsidRPr="00F272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Інструкції щодо заповнення форм документів, необхідних для участі в конкурсі на надання соціальних послуг шляхом соціального замовлення, затвердженою наказом Міністерства соціальної політики України від 02.06.2021 №296.</w:t>
      </w:r>
    </w:p>
    <w:p w:rsidR="00927BCD" w:rsidRPr="00F27298" w:rsidRDefault="00927BCD" w:rsidP="00F27298">
      <w:pPr>
        <w:pStyle w:val="a3"/>
        <w:numPr>
          <w:ilvl w:val="0"/>
          <w:numId w:val="2"/>
        </w:numPr>
        <w:spacing w:after="0" w:line="240" w:lineRule="auto"/>
        <w:ind w:left="567" w:right="141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конкурсної пропозиції додаються документи</w:t>
      </w:r>
      <w:r w:rsidR="00363C76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передбачені </w:t>
      </w:r>
      <w:r w:rsidR="00363C76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</w:t>
      </w:r>
      <w:r w:rsidR="00C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вами Кабінету Міністрів України </w:t>
      </w:r>
      <w:r w:rsidR="00363C76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03.03.2020 № 185 «Про затвердження критеріїв діяльності надавачів соціальних послуг» та </w:t>
      </w:r>
      <w:bookmarkStart w:id="0" w:name="_GoBack"/>
      <w:r w:rsidR="00363C76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01.06.2020 № </w:t>
      </w: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450 </w:t>
      </w:r>
      <w:r w:rsidR="00363C76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«Деякі питання надання соціальних послуг шляхом соціального замовлення».</w:t>
      </w:r>
    </w:p>
    <w:bookmarkEnd w:id="0"/>
    <w:p w:rsidR="00330299" w:rsidRPr="00F27298" w:rsidRDefault="00927BCD" w:rsidP="00F27298">
      <w:pPr>
        <w:pStyle w:val="a3"/>
        <w:numPr>
          <w:ilvl w:val="0"/>
          <w:numId w:val="2"/>
        </w:numPr>
        <w:spacing w:after="0" w:line="240" w:lineRule="auto"/>
        <w:ind w:left="567" w:right="141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 пропозиція </w:t>
      </w:r>
      <w:r w:rsidR="00330299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6AFC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одається уповноваженою особою учасника</w:t>
      </w:r>
      <w:r w:rsidR="00330299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конкурсу до </w:t>
      </w:r>
      <w:r w:rsidR="00FD6AFC" w:rsidRPr="00F27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Департаменту соціальної політики виконавчого органу Київської міської ради (Київської міської державної адміністрації)</w:t>
      </w:r>
      <w:r w:rsidR="00330299" w:rsidRPr="00F27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r w:rsidR="00330299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заклеєному та </w:t>
      </w:r>
      <w:r w:rsidR="00FD6AFC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опечатаному відбитком печатки в місцях склеювання</w:t>
      </w:r>
      <w:r w:rsidR="00330299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конверті.</w:t>
      </w:r>
    </w:p>
    <w:p w:rsidR="00330299" w:rsidRPr="00F27298" w:rsidRDefault="00330299" w:rsidP="00F27298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ind w:left="567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конверті зазначається: </w:t>
      </w:r>
      <w:r w:rsidR="00FD6AFC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 учасника конкурсу;</w:t>
      </w: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ЄДРПОУ</w:t>
      </w:r>
      <w:r w:rsidR="00FD6AFC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учасника конкурсу;</w:t>
      </w: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AFC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його </w:t>
      </w: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(місцезнаходження), телефон, е-</w:t>
      </w:r>
      <w:r w:rsidRPr="00F272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D6AFC"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назва соціальної послуги, до конкурсу на надання якої подається конкурсна пропозиція (повинна відповідати оголошенню); рік, на який проводиться конкурс; адреса замовника; зазначення дати та часу, до якого не відкривається конкурсна пропозиція.</w:t>
      </w:r>
    </w:p>
    <w:p w:rsidR="00330299" w:rsidRPr="00F27298" w:rsidRDefault="00330299" w:rsidP="00F27298">
      <w:pPr>
        <w:numPr>
          <w:ilvl w:val="0"/>
          <w:numId w:val="2"/>
        </w:numPr>
        <w:shd w:val="clear" w:color="auto" w:fill="FFFFFF"/>
        <w:spacing w:after="0" w:line="193" w:lineRule="atLeast"/>
        <w:ind w:left="567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Кожна сторінка аркуша конкурсної пропозиції учасника конкурсу повинна бути пронумерована, містити підпис уповноваженої посадової особи учасника (у разі наявності - відбиток печатки учасника).</w:t>
      </w:r>
    </w:p>
    <w:p w:rsidR="00330299" w:rsidRPr="00F27298" w:rsidRDefault="00330299" w:rsidP="00F27298">
      <w:pPr>
        <w:numPr>
          <w:ilvl w:val="0"/>
          <w:numId w:val="2"/>
        </w:numPr>
        <w:shd w:val="clear" w:color="auto" w:fill="FFFFFF"/>
        <w:spacing w:after="0" w:line="193" w:lineRule="atLeast"/>
        <w:ind w:left="567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 пропозиція повинна бути прошита та склеєна</w:t>
      </w:r>
      <w:r w:rsidRPr="00F272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272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звороті останнього аркушу, із зазначенням кількості прошитих сторінок, та скріплена підписом уповноваженої особи учасника (у разі наявності - відбитком печатки учасника).</w:t>
      </w:r>
    </w:p>
    <w:p w:rsidR="002F50AB" w:rsidRPr="00F27298" w:rsidRDefault="002F50AB" w:rsidP="00F27298">
      <w:pPr>
        <w:ind w:left="567" w:right="141" w:firstLine="567"/>
      </w:pPr>
    </w:p>
    <w:sectPr w:rsidR="002F50AB" w:rsidRPr="00F27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807"/>
    <w:multiLevelType w:val="hybridMultilevel"/>
    <w:tmpl w:val="6EB48A02"/>
    <w:lvl w:ilvl="0" w:tplc="EA0090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9A1312"/>
    <w:multiLevelType w:val="hybridMultilevel"/>
    <w:tmpl w:val="1D6C419A"/>
    <w:lvl w:ilvl="0" w:tplc="9EB056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7"/>
    <w:rsid w:val="00222CF7"/>
    <w:rsid w:val="002F50AB"/>
    <w:rsid w:val="00330299"/>
    <w:rsid w:val="00363C76"/>
    <w:rsid w:val="006C78C0"/>
    <w:rsid w:val="00927BCD"/>
    <w:rsid w:val="00C4684F"/>
    <w:rsid w:val="00CA2405"/>
    <w:rsid w:val="00D56F4D"/>
    <w:rsid w:val="00D66B6C"/>
    <w:rsid w:val="00D74D1C"/>
    <w:rsid w:val="00F2729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3E7C-9714-47BE-8947-2100635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Олена Вікторівна</dc:creator>
  <cp:keywords/>
  <dc:description/>
  <cp:lastModifiedBy>Горлова Олена Вікторівна</cp:lastModifiedBy>
  <cp:revision>7</cp:revision>
  <cp:lastPrinted>2023-12-21T15:19:00Z</cp:lastPrinted>
  <dcterms:created xsi:type="dcterms:W3CDTF">2023-12-21T16:03:00Z</dcterms:created>
  <dcterms:modified xsi:type="dcterms:W3CDTF">2023-12-22T07:07:00Z</dcterms:modified>
</cp:coreProperties>
</file>